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26" w:rsidRPr="00820709" w:rsidRDefault="00820709" w:rsidP="00820709">
      <w:pPr>
        <w:spacing w:line="276" w:lineRule="auto"/>
        <w:jc w:val="center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rFonts w:ascii="Arial Narrow" w:hAnsi="Arial Narrow" w:cs="Arial"/>
          <w:b/>
          <w:color w:val="767171" w:themeColor="background2" w:themeShade="80"/>
          <w:sz w:val="52"/>
        </w:rPr>
        <w:t xml:space="preserve">Einführung zu den </w:t>
      </w:r>
      <w:r w:rsidR="00CF1E26" w:rsidRPr="00820709">
        <w:rPr>
          <w:rFonts w:ascii="Arial Narrow" w:hAnsi="Arial Narrow" w:cs="Arial"/>
          <w:b/>
          <w:color w:val="0070C0"/>
          <w:sz w:val="72"/>
        </w:rPr>
        <w:t>F</w:t>
      </w:r>
      <w:r>
        <w:rPr>
          <w:rFonts w:ascii="Arial Narrow" w:hAnsi="Arial Narrow" w:cs="Arial"/>
          <w:b/>
          <w:color w:val="0070C0"/>
          <w:sz w:val="72"/>
        </w:rPr>
        <w:t>amilienbriefen</w:t>
      </w:r>
    </w:p>
    <w:p w:rsidR="00CF1E26" w:rsidRPr="00820709" w:rsidRDefault="00820709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5D1B54" wp14:editId="23EE1E9D">
            <wp:simplePos x="0" y="0"/>
            <wp:positionH relativeFrom="column">
              <wp:posOffset>1148080</wp:posOffset>
            </wp:positionH>
            <wp:positionV relativeFrom="paragraph">
              <wp:posOffset>242570</wp:posOffset>
            </wp:positionV>
            <wp:extent cx="3571875" cy="2381250"/>
            <wp:effectExtent l="190500" t="190500" r="200025" b="190500"/>
            <wp:wrapNone/>
            <wp:docPr id="4" name="Grafik 4" descr="http://www.aktionsseite-kita.de/fileadmin/_processed_/b/9/csm_DSC01378_fdcd6b7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tionsseite-kita.de/fileadmin/_processed_/b/9/csm_DSC01378_fdcd6b7a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F1E26" w:rsidRPr="00820709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:rsidR="00CF1E26" w:rsidRPr="00820709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:rsidR="00BB5F8C" w:rsidRPr="00820709" w:rsidRDefault="00BB5F8C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Pr="00820709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>Liebe Familien, liebe Eltern und Großeltern,</w:t>
      </w: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>und alle, die diesen „Familienbrief“ öffnen,</w:t>
      </w:r>
    </w:p>
    <w:p w:rsidR="00820709" w:rsidRP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 xml:space="preserve">herzlich willkommen bei der Aktionsseite „Habakuk und seine Schafe“. 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 xml:space="preserve">Mit </w:t>
      </w:r>
      <w:r w:rsidRPr="00820709">
        <w:rPr>
          <w:rFonts w:ascii="Arial Narrow" w:eastAsiaTheme="minorHAnsi" w:hAnsi="Arial Narrow" w:cstheme="minorBidi"/>
          <w:b/>
          <w:lang w:eastAsia="en-US"/>
        </w:rPr>
        <w:t>diese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>r</w:t>
      </w:r>
      <w:r w:rsidRPr="00820709">
        <w:rPr>
          <w:rFonts w:ascii="Arial Narrow" w:eastAsiaTheme="minorHAnsi" w:hAnsi="Arial Narrow" w:cstheme="minorBidi"/>
          <w:b/>
          <w:lang w:eastAsia="en-US"/>
        </w:rPr>
        <w:t xml:space="preserve"> Geschichte 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 xml:space="preserve">werden wir sie </w:t>
      </w:r>
      <w:r w:rsidRPr="00820709">
        <w:rPr>
          <w:rFonts w:ascii="Arial Narrow" w:eastAsiaTheme="minorHAnsi" w:hAnsi="Arial Narrow" w:cstheme="minorBidi"/>
          <w:b/>
          <w:lang w:eastAsia="en-US"/>
        </w:rPr>
        <w:t>im Advent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 xml:space="preserve"> begleiten</w:t>
      </w:r>
      <w:r w:rsidRPr="00820709">
        <w:rPr>
          <w:rFonts w:ascii="Arial Narrow" w:eastAsiaTheme="minorHAnsi" w:hAnsi="Arial Narrow" w:cstheme="minorBidi"/>
          <w:b/>
          <w:lang w:eastAsia="en-US"/>
        </w:rPr>
        <w:t xml:space="preserve">. Ihre Tochter oder ihr Sohn hat Ihnen bestimmt schon vom Hirten Habakuk und seinen Schafen erzählt. Sie haben sich auch schon zur WhatsApp angemeldet? Prima – Sie erhalten in den nächsten Wochen Nachrichten auf Ihr Handy. </w:t>
      </w:r>
    </w:p>
    <w:p w:rsidR="002A23DB" w:rsidRDefault="002A23DB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A23DB" w:rsidRPr="00820709" w:rsidRDefault="002A23DB" w:rsidP="002A23DB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  <w:r w:rsidRPr="00820709">
        <w:rPr>
          <w:rFonts w:ascii="Arial Narrow" w:eastAsiaTheme="minorHAnsi" w:hAnsi="Arial Narrow" w:cs="LucidaSans"/>
          <w:b/>
          <w:color w:val="262626"/>
          <w:lang w:eastAsia="en-US"/>
        </w:rPr>
        <w:t>Diese Aktion öffnet den Raum in Ihrem Zuhause, Zeit füreinander zu haben und den Zauber, den die Vorweihnachtszeit entfaltet, gemeinsam zu erleben.</w:t>
      </w:r>
    </w:p>
    <w:p w:rsidR="002A23DB" w:rsidRPr="00820709" w:rsidRDefault="002A23DB" w:rsidP="002A23DB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Pr="00820709" w:rsidRDefault="002A23DB" w:rsidP="002A23DB">
      <w:pPr>
        <w:autoSpaceDE w:val="0"/>
        <w:autoSpaceDN w:val="0"/>
        <w:adjustRightInd w:val="0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="LucidaSans"/>
          <w:b/>
          <w:color w:val="262626"/>
          <w:lang w:eastAsia="en-US"/>
        </w:rPr>
        <w:t xml:space="preserve">Im Vordergrund steht dabei die gemeinsame Zeit zwischen Eltern und Kindern. Die Familie kann eintauchen in die adventliche Stimmung, </w:t>
      </w:r>
      <w:r w:rsidRPr="00820709">
        <w:rPr>
          <w:rFonts w:ascii="Arial Narrow" w:eastAsiaTheme="minorHAnsi" w:hAnsi="Arial Narrow" w:cstheme="minorBidi"/>
          <w:b/>
          <w:lang w:eastAsia="en-US"/>
        </w:rPr>
        <w:t>mit „Habakuk und seinen Schafen“.</w:t>
      </w:r>
    </w:p>
    <w:p w:rsidR="002A23DB" w:rsidRDefault="002A23DB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B2683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4F7F4E">
        <w:rPr>
          <w:rFonts w:ascii="Arial Narrow" w:eastAsiaTheme="minorHAnsi" w:hAnsi="Arial Narrow" w:cstheme="minorBidi"/>
          <w:b/>
          <w:lang w:eastAsia="en-US"/>
        </w:rPr>
        <w:t>Sie sind herzlich eingeladen</w:t>
      </w:r>
      <w:r w:rsidR="00820709" w:rsidRPr="004F7F4E">
        <w:rPr>
          <w:rFonts w:ascii="Arial Narrow" w:eastAsiaTheme="minorHAnsi" w:hAnsi="Arial Narrow" w:cstheme="minorBidi"/>
          <w:b/>
          <w:lang w:eastAsia="en-US"/>
        </w:rPr>
        <w:t>,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an Habakuk und seine Schafe eine WhatsApp- Nachricht zu schicken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 xml:space="preserve">. Schön ist es, </w:t>
      </w:r>
      <w:r w:rsidR="005C7C30">
        <w:rPr>
          <w:rFonts w:ascii="Arial Narrow" w:eastAsiaTheme="minorHAnsi" w:hAnsi="Arial Narrow" w:cstheme="minorBidi"/>
          <w:b/>
          <w:lang w:eastAsia="en-US"/>
        </w:rPr>
        <w:t>Ihre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Fragen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>,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Anregungen oder Bilder von 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>der Beschäftigung mit Habakuk zu bekommen.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</w:t>
      </w:r>
      <w:r w:rsidR="005C7C30">
        <w:rPr>
          <w:rFonts w:ascii="Arial Narrow" w:eastAsiaTheme="minorHAnsi" w:hAnsi="Arial Narrow" w:cstheme="minorBidi"/>
          <w:b/>
          <w:lang w:eastAsia="en-US"/>
        </w:rPr>
        <w:t>Zeigen Sie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 xml:space="preserve">uns, 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wie </w:t>
      </w:r>
      <w:r w:rsidR="005C7C30">
        <w:rPr>
          <w:rFonts w:ascii="Arial Narrow" w:eastAsiaTheme="minorHAnsi" w:hAnsi="Arial Narrow" w:cstheme="minorBidi"/>
          <w:b/>
          <w:lang w:eastAsia="en-US"/>
        </w:rPr>
        <w:t>Sie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 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 xml:space="preserve">im 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Advent und </w:t>
      </w:r>
      <w:r w:rsidR="00B26830" w:rsidRPr="004F7F4E">
        <w:rPr>
          <w:rFonts w:ascii="Arial Narrow" w:eastAsiaTheme="minorHAnsi" w:hAnsi="Arial Narrow" w:cstheme="minorBidi"/>
          <w:b/>
          <w:lang w:eastAsia="en-US"/>
        </w:rPr>
        <w:t xml:space="preserve">an </w:t>
      </w:r>
      <w:r w:rsidRPr="004F7F4E">
        <w:rPr>
          <w:rFonts w:ascii="Arial Narrow" w:eastAsiaTheme="minorHAnsi" w:hAnsi="Arial Narrow" w:cstheme="minorBidi"/>
          <w:b/>
          <w:lang w:eastAsia="en-US"/>
        </w:rPr>
        <w:t xml:space="preserve">Weihnachten mit Habakuk unterwegs </w:t>
      </w:r>
      <w:r w:rsidR="005C7C30">
        <w:rPr>
          <w:rFonts w:ascii="Arial Narrow" w:eastAsiaTheme="minorHAnsi" w:hAnsi="Arial Narrow" w:cstheme="minorBidi"/>
          <w:b/>
          <w:lang w:eastAsia="en-US"/>
        </w:rPr>
        <w:t>sind.</w:t>
      </w:r>
      <w:r w:rsidRPr="00820709">
        <w:rPr>
          <w:rFonts w:ascii="Arial Narrow" w:eastAsiaTheme="minorHAnsi" w:hAnsi="Arial Narrow" w:cstheme="minorBidi"/>
          <w:b/>
          <w:lang w:eastAsia="en-US"/>
        </w:rPr>
        <w:t xml:space="preserve"> </w:t>
      </w:r>
    </w:p>
    <w:p w:rsidR="00820709" w:rsidRP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 xml:space="preserve">Die Familienbriefe 1 – 4 und der Familienbrief zu Weihnachten möchten Ihnen Impulse für zuhause anbieten. Der Aufbau ist immer gleich. </w:t>
      </w:r>
      <w:r w:rsidR="00820709" w:rsidRPr="00820709">
        <w:rPr>
          <w:rFonts w:ascii="Arial Narrow" w:eastAsiaTheme="minorHAnsi" w:hAnsi="Arial Narrow" w:cstheme="minorBidi"/>
          <w:b/>
          <w:lang w:eastAsia="en-US"/>
        </w:rPr>
        <w:t xml:space="preserve">An </w:t>
      </w:r>
      <w:r w:rsidRPr="00820709">
        <w:rPr>
          <w:rFonts w:ascii="Arial Narrow" w:eastAsiaTheme="minorHAnsi" w:hAnsi="Arial Narrow" w:cstheme="minorBidi"/>
          <w:b/>
          <w:lang w:eastAsia="en-US"/>
        </w:rPr>
        <w:t>Weihnachten machen wir Ihnen einen</w:t>
      </w:r>
      <w:r w:rsidR="00820709" w:rsidRPr="00820709">
        <w:rPr>
          <w:rFonts w:ascii="Arial Narrow" w:eastAsiaTheme="minorHAnsi" w:hAnsi="Arial Narrow" w:cstheme="minorBidi"/>
          <w:b/>
          <w:lang w:eastAsia="en-US"/>
        </w:rPr>
        <w:t xml:space="preserve"> </w:t>
      </w:r>
      <w:r w:rsidR="00820709">
        <w:rPr>
          <w:rFonts w:ascii="Arial Narrow" w:eastAsiaTheme="minorHAnsi" w:hAnsi="Arial Narrow" w:cstheme="minorBidi"/>
          <w:b/>
          <w:lang w:eastAsia="en-US"/>
        </w:rPr>
        <w:t>Vorschlag zum Ablauf des Festes:</w:t>
      </w:r>
    </w:p>
    <w:p w:rsidR="00820709" w:rsidRP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>nachdenken</w:t>
      </w:r>
      <w:r w:rsidRPr="00820709">
        <w:rPr>
          <w:rFonts w:ascii="Arial Narrow" w:hAnsi="Arial Narrow" w:cs="Arial"/>
          <w:b/>
          <w:sz w:val="22"/>
        </w:rPr>
        <w:t xml:space="preserve"> (für Erwachsene)  </w:t>
      </w:r>
      <w:r w:rsidRPr="00820709">
        <w:rPr>
          <w:rFonts w:ascii="Arial Narrow" w:eastAsiaTheme="minorHAnsi" w:hAnsi="Arial Narrow" w:cstheme="minorBidi"/>
          <w:b/>
          <w:lang w:eastAsia="en-US"/>
        </w:rPr>
        <w:t>– kurz und persönlich für Sie selbst!</w:t>
      </w:r>
    </w:p>
    <w:p w:rsidR="00820709" w:rsidRP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>nachspüren</w:t>
      </w:r>
      <w:r w:rsidRPr="00820709">
        <w:rPr>
          <w:rFonts w:ascii="Arial Narrow" w:hAnsi="Arial Narrow" w:cs="Arial"/>
          <w:b/>
          <w:sz w:val="22"/>
        </w:rPr>
        <w:t xml:space="preserve"> </w:t>
      </w:r>
      <w:r w:rsidRPr="00820709">
        <w:rPr>
          <w:rFonts w:ascii="Arial Narrow" w:eastAsiaTheme="minorHAnsi" w:hAnsi="Arial Narrow" w:cstheme="minorBidi"/>
          <w:b/>
          <w:lang w:eastAsia="en-US"/>
        </w:rPr>
        <w:t>– mit dem Kind erzählen oder</w:t>
      </w:r>
      <w:r w:rsidR="00820709">
        <w:rPr>
          <w:rFonts w:ascii="Arial Narrow" w:eastAsiaTheme="minorHAnsi" w:hAnsi="Arial Narrow" w:cstheme="minorBidi"/>
          <w:b/>
          <w:lang w:eastAsia="en-US"/>
        </w:rPr>
        <w:t xml:space="preserve"> nochmal</w:t>
      </w:r>
      <w:r w:rsidRPr="00820709">
        <w:rPr>
          <w:rFonts w:ascii="Arial Narrow" w:eastAsiaTheme="minorHAnsi" w:hAnsi="Arial Narrow" w:cstheme="minorBidi"/>
          <w:b/>
          <w:lang w:eastAsia="en-US"/>
        </w:rPr>
        <w:t xml:space="preserve"> das Video schauen</w:t>
      </w:r>
    </w:p>
    <w:p w:rsidR="00820709" w:rsidRPr="00820709" w:rsidRDefault="00820709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 xml:space="preserve">spielen </w:t>
      </w:r>
      <w:r w:rsidRPr="00820709">
        <w:rPr>
          <w:rFonts w:ascii="Arial Narrow" w:eastAsiaTheme="minorHAnsi" w:hAnsi="Arial Narrow" w:cstheme="minorBidi"/>
          <w:b/>
          <w:lang w:eastAsia="en-US"/>
        </w:rPr>
        <w:t>– Zeit gemeinsam gestalten mit dem Kind/den Kindern</w:t>
      </w:r>
    </w:p>
    <w:p w:rsidR="00820709" w:rsidRPr="00820709" w:rsidRDefault="00820709" w:rsidP="00820709">
      <w:pPr>
        <w:spacing w:line="276" w:lineRule="auto"/>
        <w:jc w:val="both"/>
        <w:rPr>
          <w:rFonts w:ascii="Arial Narrow" w:hAnsi="Arial Narrow" w:cs="Arial"/>
          <w:b/>
          <w:color w:val="0070C0"/>
          <w:sz w:val="40"/>
        </w:rPr>
      </w:pPr>
    </w:p>
    <w:p w:rsidR="00B26830" w:rsidRPr="00820709" w:rsidRDefault="00224FA0" w:rsidP="00820709">
      <w:pPr>
        <w:spacing w:line="259" w:lineRule="auto"/>
        <w:contextualSpacing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 xml:space="preserve">erzählen - </w:t>
      </w:r>
      <w:r w:rsidRPr="00820709">
        <w:rPr>
          <w:rFonts w:ascii="Arial Narrow" w:eastAsiaTheme="minorHAnsi" w:hAnsi="Arial Narrow" w:cs="LucidaSans"/>
          <w:b/>
          <w:color w:val="262626"/>
          <w:lang w:eastAsia="en-US"/>
        </w:rPr>
        <w:t>Machen Sie es sich gemütlich an ihrem Lieblingsplatz, auf dem Sofa, auf der Bettkante mit ihrem Kind oder ihren Kindern. Sie brauchen 10 bis 15 Minuten.</w:t>
      </w:r>
      <w:r w:rsidR="00B26830" w:rsidRPr="00820709">
        <w:rPr>
          <w:rFonts w:ascii="Arial Narrow" w:eastAsiaTheme="minorHAnsi" w:hAnsi="Arial Narrow" w:cs="LucidaSans"/>
          <w:b/>
          <w:color w:val="262626"/>
          <w:lang w:eastAsia="en-US"/>
        </w:rPr>
        <w:t xml:space="preserve"> Oder b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>ei einer Tasse Kakao, am Esstisch, beim gemeinsam Blättern auf ihrem Tablett, beim Mal</w:t>
      </w:r>
      <w:r w:rsidR="005C7C30">
        <w:rPr>
          <w:rFonts w:ascii="Arial Narrow" w:eastAsiaTheme="minorHAnsi" w:hAnsi="Arial Narrow" w:cstheme="minorBidi"/>
          <w:b/>
          <w:lang w:eastAsia="en-US"/>
        </w:rPr>
        <w:t>en, S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>chaukeln und</w:t>
      </w:r>
      <w:r w:rsidR="005C7C30">
        <w:rPr>
          <w:rFonts w:ascii="Arial Narrow" w:eastAsiaTheme="minorHAnsi" w:hAnsi="Arial Narrow" w:cstheme="minorBidi"/>
          <w:b/>
          <w:lang w:eastAsia="en-US"/>
        </w:rPr>
        <w:t xml:space="preserve"> Basteln, beim Abendgebet bzw. I</w:t>
      </w:r>
      <w:bookmarkStart w:id="0" w:name="_GoBack"/>
      <w:bookmarkEnd w:id="0"/>
      <w:r w:rsidR="00B26830" w:rsidRPr="00820709">
        <w:rPr>
          <w:rFonts w:ascii="Arial Narrow" w:eastAsiaTheme="minorHAnsi" w:hAnsi="Arial Narrow" w:cstheme="minorBidi"/>
          <w:b/>
          <w:lang w:eastAsia="en-US"/>
        </w:rPr>
        <w:t>hrem Abendritual.</w:t>
      </w:r>
    </w:p>
    <w:p w:rsidR="00224FA0" w:rsidRPr="00820709" w:rsidRDefault="00224FA0" w:rsidP="00820709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:rsidR="00224FA0" w:rsidRPr="00820709" w:rsidRDefault="00224FA0" w:rsidP="00820709">
      <w:pPr>
        <w:spacing w:line="259" w:lineRule="auto"/>
        <w:contextualSpacing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>kreativ werden:</w:t>
      </w:r>
      <w:r w:rsidRPr="00820709">
        <w:rPr>
          <w:rFonts w:ascii="Arial Narrow" w:hAnsi="Arial Narrow" w:cs="Arial"/>
          <w:b/>
          <w:sz w:val="22"/>
        </w:rPr>
        <w:t xml:space="preserve"> 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 xml:space="preserve">Hier finden Sie </w:t>
      </w:r>
      <w:r w:rsidRPr="00820709">
        <w:rPr>
          <w:rFonts w:ascii="Arial Narrow" w:eastAsiaTheme="minorHAnsi" w:hAnsi="Arial Narrow" w:cstheme="minorBidi"/>
          <w:b/>
          <w:lang w:eastAsia="en-US"/>
        </w:rPr>
        <w:t>Bastelanregungen, die in der Familie mit einfachen Mitteln umsetzbar ist.</w:t>
      </w:r>
    </w:p>
    <w:p w:rsidR="00224FA0" w:rsidRPr="00820709" w:rsidRDefault="00224FA0" w:rsidP="00820709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:rsidR="00224FA0" w:rsidRPr="00820709" w:rsidRDefault="00224FA0" w:rsidP="00820709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820709">
        <w:rPr>
          <w:rFonts w:ascii="Arial Narrow" w:hAnsi="Arial Narrow" w:cs="Arial"/>
          <w:b/>
          <w:color w:val="0070C0"/>
          <w:sz w:val="40"/>
        </w:rPr>
        <w:t xml:space="preserve">das Erlebte vor Gott </w:t>
      </w:r>
      <w:proofErr w:type="gramStart"/>
      <w:r w:rsidRPr="00820709">
        <w:rPr>
          <w:rFonts w:ascii="Arial Narrow" w:hAnsi="Arial Narrow" w:cs="Arial"/>
          <w:b/>
          <w:color w:val="0070C0"/>
          <w:sz w:val="40"/>
        </w:rPr>
        <w:t>bringen</w:t>
      </w:r>
      <w:proofErr w:type="gramEnd"/>
      <w:r w:rsidRPr="00820709">
        <w:rPr>
          <w:rFonts w:ascii="Arial Narrow" w:hAnsi="Arial Narrow" w:cs="Arial"/>
          <w:b/>
          <w:sz w:val="22"/>
        </w:rPr>
        <w:t xml:space="preserve"> </w:t>
      </w:r>
      <w:r w:rsidR="00B26830" w:rsidRPr="00820709">
        <w:rPr>
          <w:rFonts w:ascii="Arial Narrow" w:hAnsi="Arial Narrow" w:cs="Arial"/>
          <w:b/>
          <w:sz w:val="22"/>
        </w:rPr>
        <w:t xml:space="preserve">– 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>kleine Gebete</w:t>
      </w:r>
    </w:p>
    <w:p w:rsidR="00224FA0" w:rsidRPr="00820709" w:rsidRDefault="00224FA0" w:rsidP="00820709">
      <w:pPr>
        <w:spacing w:line="276" w:lineRule="auto"/>
        <w:jc w:val="both"/>
        <w:rPr>
          <w:rFonts w:ascii="Arial Narrow" w:hAnsi="Arial Narrow" w:cs="Arial"/>
          <w:b/>
          <w:color w:val="0070C0"/>
          <w:sz w:val="22"/>
        </w:rPr>
      </w:pPr>
    </w:p>
    <w:p w:rsidR="00224FA0" w:rsidRPr="00820709" w:rsidRDefault="00224FA0" w:rsidP="00820709">
      <w:pPr>
        <w:spacing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hAnsi="Arial Narrow" w:cs="Arial"/>
          <w:b/>
          <w:color w:val="0070C0"/>
          <w:sz w:val="40"/>
        </w:rPr>
        <w:t>singen</w:t>
      </w:r>
      <w:r w:rsidR="00B26830" w:rsidRPr="00820709">
        <w:rPr>
          <w:rFonts w:ascii="Arial Narrow" w:hAnsi="Arial Narrow" w:cs="Arial"/>
          <w:b/>
          <w:color w:val="0070C0"/>
          <w:sz w:val="40"/>
        </w:rPr>
        <w:t xml:space="preserve"> </w:t>
      </w:r>
      <w:r w:rsidR="00B26830" w:rsidRPr="00820709">
        <w:rPr>
          <w:rFonts w:ascii="Arial Narrow" w:eastAsiaTheme="minorHAnsi" w:hAnsi="Arial Narrow" w:cstheme="minorBidi"/>
          <w:b/>
          <w:lang w:eastAsia="en-US"/>
        </w:rPr>
        <w:t>– das Lied zur Aktion bzw. bekannte Weihnachtslieder</w:t>
      </w: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1E4F46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  <w:r>
        <w:rPr>
          <w:rFonts w:ascii="Arial Narrow" w:eastAsiaTheme="minorHAnsi" w:hAnsi="Arial Narrow" w:cs="LucidaSans"/>
          <w:b/>
          <w:noProof/>
          <w:color w:val="262626"/>
        </w:rPr>
        <w:drawing>
          <wp:anchor distT="0" distB="0" distL="114300" distR="114300" simplePos="0" relativeHeight="251659264" behindDoc="0" locked="0" layoutInCell="1" allowOverlap="1" wp14:anchorId="333E90CF" wp14:editId="02463590">
            <wp:simplePos x="0" y="0"/>
            <wp:positionH relativeFrom="column">
              <wp:posOffset>29210</wp:posOffset>
            </wp:positionH>
            <wp:positionV relativeFrom="paragraph">
              <wp:posOffset>71755</wp:posOffset>
            </wp:positionV>
            <wp:extent cx="5097982" cy="4762500"/>
            <wp:effectExtent l="0" t="0" r="762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er im Stall 1-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84"/>
                    <a:stretch/>
                  </pic:blipFill>
                  <pic:spPr bwMode="auto">
                    <a:xfrm>
                      <a:off x="0" y="0"/>
                      <a:ext cx="5097982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noProof/>
          <w:color w:val="262626"/>
        </w:rPr>
      </w:pPr>
    </w:p>
    <w:p w:rsidR="00820709" w:rsidRDefault="00820709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i/>
          <w:color w:val="262626"/>
          <w:lang w:eastAsia="en-US"/>
        </w:rPr>
      </w:pPr>
    </w:p>
    <w:p w:rsidR="00820709" w:rsidRDefault="00820709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820709" w:rsidRDefault="00820709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820709" w:rsidRDefault="00820709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820709" w:rsidRDefault="00820709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A23DB" w:rsidRDefault="002A23DB" w:rsidP="00820709">
      <w:pPr>
        <w:autoSpaceDE w:val="0"/>
        <w:autoSpaceDN w:val="0"/>
        <w:adjustRightInd w:val="0"/>
        <w:rPr>
          <w:rFonts w:ascii="Arial Narrow" w:eastAsiaTheme="minorHAnsi" w:hAnsi="Arial Narrow" w:cs="LucidaSans"/>
          <w:b/>
          <w:color w:val="262626"/>
          <w:lang w:eastAsia="en-US"/>
        </w:rPr>
      </w:pPr>
    </w:p>
    <w:p w:rsidR="00224FA0" w:rsidRPr="00820709" w:rsidRDefault="00224FA0" w:rsidP="00820709">
      <w:pPr>
        <w:spacing w:line="259" w:lineRule="auto"/>
        <w:ind w:left="720"/>
        <w:contextualSpacing/>
        <w:rPr>
          <w:rFonts w:ascii="Arial Narrow" w:eastAsiaTheme="minorHAnsi" w:hAnsi="Arial Narrow" w:cstheme="minorBidi"/>
          <w:b/>
          <w:lang w:eastAsia="en-US"/>
        </w:rPr>
      </w:pPr>
    </w:p>
    <w:p w:rsidR="00224FA0" w:rsidRDefault="00224FA0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 xml:space="preserve">Wir wünschen Ihnen eine gute Adventszeit </w:t>
      </w:r>
    </w:p>
    <w:p w:rsidR="002A23DB" w:rsidRPr="00820709" w:rsidRDefault="002A23DB" w:rsidP="00820709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224FA0" w:rsidRPr="002A23DB" w:rsidRDefault="001E4F46" w:rsidP="002A23DB">
      <w:pPr>
        <w:spacing w:line="259" w:lineRule="auto"/>
        <w:ind w:left="708" w:firstLine="708"/>
        <w:rPr>
          <w:rFonts w:ascii="Lucida Handwriting" w:eastAsiaTheme="minorHAnsi" w:hAnsi="Lucida Handwriting" w:cstheme="minorBidi"/>
          <w:b/>
          <w:color w:val="0070C0"/>
          <w:lang w:eastAsia="en-US"/>
        </w:rPr>
      </w:pPr>
      <w:r>
        <w:rPr>
          <w:rFonts w:ascii="Lucida Handwriting" w:eastAsiaTheme="minorHAnsi" w:hAnsi="Lucida Handwriting" w:cstheme="minorBidi"/>
          <w:b/>
          <w:color w:val="0070C0"/>
          <w:lang w:eastAsia="en-US"/>
        </w:rPr>
        <w:t xml:space="preserve">          </w:t>
      </w:r>
      <w:r w:rsidR="00224FA0" w:rsidRPr="002A23DB">
        <w:rPr>
          <w:rFonts w:ascii="Lucida Handwriting" w:eastAsiaTheme="minorHAnsi" w:hAnsi="Lucida Handwriting" w:cstheme="minorBidi"/>
          <w:b/>
          <w:color w:val="0070C0"/>
          <w:lang w:eastAsia="en-US"/>
        </w:rPr>
        <w:t>Rita Höfer – Herbert Adam – Felix Goldinger</w:t>
      </w:r>
    </w:p>
    <w:sectPr w:rsidR="00224FA0" w:rsidRPr="002A23DB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B4F4C"/>
    <w:multiLevelType w:val="hybridMultilevel"/>
    <w:tmpl w:val="880A7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05491"/>
    <w:rsid w:val="000748B1"/>
    <w:rsid w:val="00082116"/>
    <w:rsid w:val="00126AED"/>
    <w:rsid w:val="001364E8"/>
    <w:rsid w:val="001C16C9"/>
    <w:rsid w:val="001D6519"/>
    <w:rsid w:val="001E4F46"/>
    <w:rsid w:val="00224FA0"/>
    <w:rsid w:val="00257E3F"/>
    <w:rsid w:val="00290112"/>
    <w:rsid w:val="00297972"/>
    <w:rsid w:val="002A23DB"/>
    <w:rsid w:val="00387EBF"/>
    <w:rsid w:val="004F7F4E"/>
    <w:rsid w:val="005C7C30"/>
    <w:rsid w:val="005F671B"/>
    <w:rsid w:val="006B0DB6"/>
    <w:rsid w:val="006B53C8"/>
    <w:rsid w:val="006E12FB"/>
    <w:rsid w:val="006E1ACF"/>
    <w:rsid w:val="00732840"/>
    <w:rsid w:val="00756BC2"/>
    <w:rsid w:val="00796429"/>
    <w:rsid w:val="007A388B"/>
    <w:rsid w:val="007C2005"/>
    <w:rsid w:val="0080180E"/>
    <w:rsid w:val="00820709"/>
    <w:rsid w:val="00967527"/>
    <w:rsid w:val="00A3387D"/>
    <w:rsid w:val="00A464F1"/>
    <w:rsid w:val="00A729B0"/>
    <w:rsid w:val="00B26830"/>
    <w:rsid w:val="00B62BE1"/>
    <w:rsid w:val="00BA0151"/>
    <w:rsid w:val="00BB5F8C"/>
    <w:rsid w:val="00BC5512"/>
    <w:rsid w:val="00CF1E26"/>
    <w:rsid w:val="00D968DA"/>
    <w:rsid w:val="00DB320E"/>
    <w:rsid w:val="00E94740"/>
    <w:rsid w:val="00EC1EF1"/>
    <w:rsid w:val="00F07EF7"/>
    <w:rsid w:val="00F26A04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7C8-00B5-4C8A-B7DB-30AF78E6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Herbert Adam</cp:lastModifiedBy>
  <cp:revision>2</cp:revision>
  <cp:lastPrinted>2016-09-13T09:31:00Z</cp:lastPrinted>
  <dcterms:created xsi:type="dcterms:W3CDTF">2016-09-15T07:17:00Z</dcterms:created>
  <dcterms:modified xsi:type="dcterms:W3CDTF">2016-09-15T07:17:00Z</dcterms:modified>
</cp:coreProperties>
</file>